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8F7A7" w14:textId="77777777" w:rsidR="003A4117" w:rsidRDefault="003A4117" w:rsidP="003A4117">
      <w:pPr>
        <w:spacing w:line="276" w:lineRule="auto"/>
        <w:jc w:val="both"/>
        <w:rPr>
          <w:b/>
          <w:sz w:val="32"/>
        </w:rPr>
      </w:pPr>
      <w:r>
        <w:rPr>
          <w:b/>
          <w:sz w:val="32"/>
        </w:rPr>
        <w:t>Admissions policy consultation letter</w:t>
      </w:r>
    </w:p>
    <w:p w14:paraId="6921A41F" w14:textId="77777777" w:rsidR="003A4117" w:rsidRDefault="003A4117" w:rsidP="003A4117">
      <w:pPr>
        <w:spacing w:line="276" w:lineRule="auto"/>
        <w:jc w:val="both"/>
        <w:rPr>
          <w:b/>
          <w:sz w:val="32"/>
        </w:rPr>
      </w:pPr>
    </w:p>
    <w:p w14:paraId="4AA22D07" w14:textId="77777777" w:rsidR="003A4117" w:rsidRPr="007C0A0D" w:rsidRDefault="003A4117" w:rsidP="003A4117">
      <w:pPr>
        <w:spacing w:line="276" w:lineRule="auto"/>
        <w:jc w:val="right"/>
        <w:rPr>
          <w:rFonts w:eastAsiaTheme="minorHAnsi" w:cs="Arial"/>
          <w:szCs w:val="22"/>
        </w:rPr>
      </w:pPr>
      <w:r w:rsidRPr="007C0A0D">
        <w:rPr>
          <w:rFonts w:eastAsiaTheme="minorHAnsi" w:cs="Arial"/>
          <w:szCs w:val="22"/>
        </w:rPr>
        <w:t>The Ripley Academy</w:t>
      </w:r>
    </w:p>
    <w:p w14:paraId="4AA6315F" w14:textId="77777777" w:rsidR="003A4117" w:rsidRPr="007C0A0D" w:rsidRDefault="003A4117" w:rsidP="003A4117">
      <w:pPr>
        <w:spacing w:line="276" w:lineRule="auto"/>
        <w:jc w:val="right"/>
        <w:rPr>
          <w:rFonts w:eastAsiaTheme="minorHAnsi" w:cs="Arial"/>
          <w:szCs w:val="22"/>
        </w:rPr>
      </w:pPr>
      <w:proofErr w:type="spellStart"/>
      <w:r w:rsidRPr="007C0A0D">
        <w:rPr>
          <w:rFonts w:eastAsiaTheme="minorHAnsi" w:cs="Arial"/>
          <w:szCs w:val="22"/>
        </w:rPr>
        <w:t>Peasehill</w:t>
      </w:r>
      <w:proofErr w:type="spellEnd"/>
    </w:p>
    <w:p w14:paraId="64C0DC75" w14:textId="77777777" w:rsidR="003A4117" w:rsidRPr="00E45073" w:rsidRDefault="003A4117" w:rsidP="003A4117">
      <w:pPr>
        <w:spacing w:line="276" w:lineRule="auto"/>
        <w:jc w:val="right"/>
        <w:rPr>
          <w:rFonts w:eastAsiaTheme="minorHAnsi" w:cs="Arial"/>
          <w:szCs w:val="22"/>
        </w:rPr>
      </w:pPr>
      <w:r w:rsidRPr="00E45073">
        <w:rPr>
          <w:rFonts w:eastAsiaTheme="minorHAnsi" w:cs="Arial"/>
          <w:szCs w:val="22"/>
        </w:rPr>
        <w:t>Ripley</w:t>
      </w:r>
    </w:p>
    <w:p w14:paraId="55D65144" w14:textId="77777777" w:rsidR="003A4117" w:rsidRPr="00E45073" w:rsidRDefault="003A4117" w:rsidP="003A4117">
      <w:pPr>
        <w:spacing w:line="276" w:lineRule="auto"/>
        <w:jc w:val="right"/>
        <w:rPr>
          <w:rFonts w:eastAsiaTheme="minorHAnsi" w:cs="Arial"/>
          <w:szCs w:val="22"/>
        </w:rPr>
      </w:pPr>
      <w:r w:rsidRPr="00E45073">
        <w:rPr>
          <w:rFonts w:eastAsiaTheme="minorHAnsi" w:cs="Arial"/>
          <w:szCs w:val="22"/>
        </w:rPr>
        <w:t>Derbyshire</w:t>
      </w:r>
    </w:p>
    <w:p w14:paraId="19F87299" w14:textId="77777777" w:rsidR="003A4117" w:rsidRPr="00E45073" w:rsidRDefault="003A4117" w:rsidP="003A4117">
      <w:pPr>
        <w:spacing w:line="276" w:lineRule="auto"/>
        <w:jc w:val="right"/>
        <w:rPr>
          <w:rFonts w:eastAsiaTheme="minorHAnsi" w:cs="Arial"/>
          <w:szCs w:val="22"/>
        </w:rPr>
      </w:pPr>
      <w:r w:rsidRPr="00E45073">
        <w:rPr>
          <w:rFonts w:eastAsiaTheme="minorHAnsi" w:cs="Arial"/>
          <w:szCs w:val="22"/>
        </w:rPr>
        <w:t>DE5 3JQ</w:t>
      </w:r>
    </w:p>
    <w:p w14:paraId="6B5129B3" w14:textId="054D6579" w:rsidR="003A4117" w:rsidRPr="00E45073" w:rsidRDefault="00AD1972" w:rsidP="003A4117">
      <w:pPr>
        <w:spacing w:line="276" w:lineRule="auto"/>
        <w:jc w:val="right"/>
        <w:rPr>
          <w:rFonts w:eastAsiaTheme="minorHAnsi" w:cs="Arial"/>
          <w:szCs w:val="22"/>
        </w:rPr>
      </w:pPr>
      <w:r>
        <w:rPr>
          <w:rFonts w:eastAsiaTheme="minorHAnsi" w:cs="Arial"/>
          <w:szCs w:val="22"/>
        </w:rPr>
        <w:t>02</w:t>
      </w:r>
      <w:bookmarkStart w:id="0" w:name="_GoBack"/>
      <w:bookmarkEnd w:id="0"/>
      <w:r w:rsidR="003A4117" w:rsidRPr="00E45073">
        <w:rPr>
          <w:rFonts w:eastAsiaTheme="minorHAnsi" w:cs="Arial"/>
          <w:szCs w:val="22"/>
        </w:rPr>
        <w:t>/12/22</w:t>
      </w:r>
    </w:p>
    <w:p w14:paraId="23B9BB3B" w14:textId="77777777" w:rsidR="003A4117" w:rsidRPr="00E45073" w:rsidRDefault="003A4117" w:rsidP="003A4117">
      <w:pPr>
        <w:spacing w:after="240" w:line="276" w:lineRule="auto"/>
        <w:jc w:val="both"/>
        <w:rPr>
          <w:b/>
          <w:szCs w:val="22"/>
        </w:rPr>
      </w:pPr>
      <w:r w:rsidRPr="00E45073">
        <w:rPr>
          <w:b/>
          <w:szCs w:val="22"/>
        </w:rPr>
        <w:t xml:space="preserve">RE: Consultation on admission arrangements </w:t>
      </w:r>
    </w:p>
    <w:p w14:paraId="27507C02" w14:textId="6D3B0701" w:rsidR="003A4117" w:rsidRDefault="003A4117" w:rsidP="003A4117">
      <w:pPr>
        <w:spacing w:after="240" w:line="276" w:lineRule="auto"/>
        <w:jc w:val="both"/>
        <w:rPr>
          <w:szCs w:val="22"/>
        </w:rPr>
      </w:pPr>
      <w:r w:rsidRPr="008E25FE">
        <w:rPr>
          <w:szCs w:val="22"/>
        </w:rPr>
        <w:t>Dear</w:t>
      </w:r>
      <w:r w:rsidR="007E087D">
        <w:rPr>
          <w:b/>
          <w:color w:val="FFD006"/>
          <w:szCs w:val="22"/>
        </w:rPr>
        <w:t xml:space="preserve"> </w:t>
      </w:r>
      <w:r w:rsidR="007E087D">
        <w:rPr>
          <w:szCs w:val="22"/>
        </w:rPr>
        <w:t>S</w:t>
      </w:r>
      <w:r w:rsidR="007E087D" w:rsidRPr="007E087D">
        <w:rPr>
          <w:szCs w:val="22"/>
        </w:rPr>
        <w:t>takeholder</w:t>
      </w:r>
      <w:r w:rsidRPr="007E087D">
        <w:rPr>
          <w:szCs w:val="22"/>
        </w:rPr>
        <w:t xml:space="preserve">, </w:t>
      </w:r>
    </w:p>
    <w:p w14:paraId="55B22DB2" w14:textId="7E2F2639" w:rsidR="003A4117" w:rsidRPr="007C0A0D" w:rsidRDefault="003A4117" w:rsidP="003A4117">
      <w:pPr>
        <w:spacing w:after="240" w:line="276" w:lineRule="auto"/>
        <w:jc w:val="both"/>
        <w:rPr>
          <w:rFonts w:cs="Arial"/>
        </w:rPr>
      </w:pPr>
      <w:r w:rsidRPr="007C0A0D">
        <w:rPr>
          <w:rFonts w:cs="Arial"/>
        </w:rPr>
        <w:t xml:space="preserve">I am writing to notify you of the upcoming consultation on the school’s admissions policy. The consultation period will run from </w:t>
      </w:r>
      <w:r w:rsidR="00E45073">
        <w:rPr>
          <w:rFonts w:cs="Arial"/>
        </w:rPr>
        <w:t>06</w:t>
      </w:r>
      <w:r w:rsidRPr="007C0A0D">
        <w:rPr>
          <w:rFonts w:cs="Arial"/>
        </w:rPr>
        <w:t xml:space="preserve">/12/22 until </w:t>
      </w:r>
      <w:r w:rsidR="00E45073">
        <w:rPr>
          <w:rFonts w:cs="Arial"/>
        </w:rPr>
        <w:t>17</w:t>
      </w:r>
      <w:r w:rsidRPr="007C0A0D">
        <w:rPr>
          <w:rFonts w:cs="Arial"/>
        </w:rPr>
        <w:t xml:space="preserve">/01/23; during this time, stakeholders are invited to express their views and any concerns about the admission arrangements at The Ripley Academy. </w:t>
      </w:r>
    </w:p>
    <w:p w14:paraId="2F8FDEC1" w14:textId="77777777" w:rsidR="003A4117" w:rsidRDefault="003A4117" w:rsidP="003A4117">
      <w:pPr>
        <w:spacing w:after="360" w:line="276" w:lineRule="auto"/>
        <w:jc w:val="both"/>
        <w:rPr>
          <w:rFonts w:cs="Arial"/>
          <w:szCs w:val="22"/>
        </w:rPr>
      </w:pPr>
      <w:r>
        <w:rPr>
          <w:rFonts w:cs="Arial"/>
          <w:szCs w:val="22"/>
        </w:rPr>
        <w:t xml:space="preserve">In accordance with the DfE’s 2014 statutory ‘School Admissions Code’ guidance, as a school we must consult on our admission arrangements when changes are proposed, and at least once every seven years. </w:t>
      </w:r>
    </w:p>
    <w:p w14:paraId="3D616AD4" w14:textId="77777777" w:rsidR="003A4117" w:rsidRDefault="003A4117" w:rsidP="003A4117">
      <w:pPr>
        <w:spacing w:line="276" w:lineRule="auto"/>
        <w:jc w:val="both"/>
        <w:rPr>
          <w:rFonts w:cs="Arial"/>
          <w:szCs w:val="22"/>
        </w:rPr>
      </w:pPr>
      <w:r>
        <w:rPr>
          <w:rFonts w:cs="Arial"/>
          <w:szCs w:val="22"/>
        </w:rPr>
        <w:t xml:space="preserve">For this reason, a consultation is currently being held to meet the school’s statutory duty; however, it should be noted that no changes to the current admission arrangements have been proposed. </w:t>
      </w:r>
    </w:p>
    <w:p w14:paraId="5D4C2340" w14:textId="77777777" w:rsidR="003A4117" w:rsidRDefault="003A4117" w:rsidP="003A4117">
      <w:pPr>
        <w:spacing w:after="240" w:line="276" w:lineRule="auto"/>
        <w:jc w:val="both"/>
        <w:rPr>
          <w:rFonts w:cs="Arial"/>
          <w:b/>
          <w:color w:val="FFD006"/>
          <w:szCs w:val="22"/>
          <w:u w:val="single"/>
        </w:rPr>
      </w:pPr>
    </w:p>
    <w:p w14:paraId="4CF13F17" w14:textId="77777777" w:rsidR="003A4117" w:rsidRPr="00902CEF" w:rsidRDefault="003A4117" w:rsidP="003A4117">
      <w:pPr>
        <w:spacing w:after="240" w:line="276" w:lineRule="auto"/>
        <w:jc w:val="both"/>
        <w:rPr>
          <w:rFonts w:cs="Arial"/>
          <w:szCs w:val="22"/>
        </w:rPr>
      </w:pPr>
      <w:r w:rsidRPr="00902CEF">
        <w:rPr>
          <w:rFonts w:cs="Arial"/>
          <w:szCs w:val="22"/>
        </w:rPr>
        <w:t xml:space="preserve">In accordance with statutory DfE guidance, the consultation will run for at least six weeks and, as an interested party at The Ripley Academy, we are keen to hear your views on the current admission arrangements; therefore, we invite you to participate in the consultation if you have any concerns regarding the matter. </w:t>
      </w:r>
    </w:p>
    <w:p w14:paraId="5E0E4453" w14:textId="77777777" w:rsidR="003A4117" w:rsidRPr="00902CEF" w:rsidRDefault="003A4117" w:rsidP="003A4117">
      <w:pPr>
        <w:spacing w:after="240" w:line="276" w:lineRule="auto"/>
        <w:jc w:val="both"/>
        <w:rPr>
          <w:rFonts w:cs="Arial"/>
          <w:szCs w:val="22"/>
        </w:rPr>
      </w:pPr>
      <w:r>
        <w:rPr>
          <w:rFonts w:cs="Arial"/>
          <w:szCs w:val="22"/>
        </w:rPr>
        <w:t xml:space="preserve">All responses to the </w:t>
      </w:r>
      <w:r w:rsidRPr="00902CEF">
        <w:rPr>
          <w:rFonts w:cs="Arial"/>
          <w:szCs w:val="22"/>
        </w:rPr>
        <w:t>consultation should be made in writing and submitted before 9am on 31/01/23 to:</w:t>
      </w:r>
    </w:p>
    <w:p w14:paraId="645FFE5D" w14:textId="77777777" w:rsidR="003A4117" w:rsidRPr="00902CEF" w:rsidRDefault="003A4117" w:rsidP="003A4117">
      <w:pPr>
        <w:spacing w:after="240" w:line="276" w:lineRule="auto"/>
        <w:jc w:val="both"/>
        <w:rPr>
          <w:rFonts w:cs="Arial"/>
          <w:szCs w:val="22"/>
        </w:rPr>
      </w:pPr>
      <w:r w:rsidRPr="00902CEF">
        <w:rPr>
          <w:rFonts w:cs="Arial"/>
          <w:szCs w:val="22"/>
        </w:rPr>
        <w:t xml:space="preserve">enquiries@ripleyacademy.org. </w:t>
      </w:r>
    </w:p>
    <w:p w14:paraId="51AE2A4C" w14:textId="77777777" w:rsidR="003A4117" w:rsidRDefault="003A4117" w:rsidP="003A4117">
      <w:pPr>
        <w:spacing w:after="240" w:line="276" w:lineRule="auto"/>
        <w:jc w:val="both"/>
        <w:rPr>
          <w:rFonts w:cs="Arial"/>
          <w:szCs w:val="22"/>
        </w:rPr>
      </w:pPr>
      <w:r>
        <w:rPr>
          <w:rFonts w:cs="Arial"/>
          <w:szCs w:val="22"/>
        </w:rPr>
        <w:t xml:space="preserve">Please note that written responses should outline your personal details, including your name, address and relationship to the school. You are also encouraged to provide feedback on the </w:t>
      </w:r>
      <w:r w:rsidRPr="00902CEF">
        <w:rPr>
          <w:rFonts w:cs="Arial"/>
          <w:szCs w:val="22"/>
        </w:rPr>
        <w:t xml:space="preserve">Local authority’s </w:t>
      </w:r>
      <w:r>
        <w:rPr>
          <w:rFonts w:cs="Arial"/>
          <w:szCs w:val="22"/>
        </w:rPr>
        <w:t xml:space="preserve">website here: </w:t>
      </w:r>
      <w:r>
        <w:t>www.derbyshire.gov.uk</w:t>
      </w:r>
    </w:p>
    <w:p w14:paraId="219990C2" w14:textId="77777777" w:rsidR="003A4117" w:rsidRDefault="003A4117" w:rsidP="003A4117">
      <w:pPr>
        <w:spacing w:after="240" w:line="276" w:lineRule="auto"/>
        <w:jc w:val="both"/>
        <w:rPr>
          <w:rFonts w:cs="Arial"/>
          <w:szCs w:val="22"/>
        </w:rPr>
      </w:pPr>
      <w:r>
        <w:rPr>
          <w:rFonts w:cs="Arial"/>
          <w:szCs w:val="22"/>
        </w:rPr>
        <w:t xml:space="preserve">At the end of the consultation period, the governing board will meet to consider responses. The outcome of the consultation will be published </w:t>
      </w:r>
      <w:r w:rsidRPr="00AF0003">
        <w:rPr>
          <w:rFonts w:cs="Arial"/>
          <w:szCs w:val="22"/>
        </w:rPr>
        <w:t xml:space="preserve">on the school website </w:t>
      </w:r>
      <w:r>
        <w:rPr>
          <w:rFonts w:cs="Arial"/>
          <w:szCs w:val="22"/>
        </w:rPr>
        <w:t xml:space="preserve">as soon as possible following a decision being reached by the board. Hard copies of the final report will be made available on request to all respondents of the consultation. </w:t>
      </w:r>
    </w:p>
    <w:p w14:paraId="1B533294" w14:textId="77777777" w:rsidR="003A4117" w:rsidRPr="00902CEF" w:rsidRDefault="003A4117" w:rsidP="003A4117">
      <w:pPr>
        <w:spacing w:after="240" w:line="276" w:lineRule="auto"/>
        <w:jc w:val="both"/>
        <w:rPr>
          <w:rFonts w:cs="Arial"/>
          <w:szCs w:val="22"/>
        </w:rPr>
      </w:pPr>
      <w:r>
        <w:rPr>
          <w:rFonts w:cs="Arial"/>
          <w:szCs w:val="22"/>
        </w:rPr>
        <w:t xml:space="preserve">For further information regarding the consultation process, please refer to our proposal document, copies of which can be located </w:t>
      </w:r>
      <w:r w:rsidRPr="00512DCE">
        <w:rPr>
          <w:rFonts w:cs="Arial"/>
          <w:szCs w:val="22"/>
        </w:rPr>
        <w:t>on the school website o</w:t>
      </w:r>
      <w:r w:rsidRPr="003E13B6">
        <w:rPr>
          <w:rFonts w:cs="Arial"/>
          <w:szCs w:val="22"/>
        </w:rPr>
        <w:t xml:space="preserve">r in hard copy from </w:t>
      </w:r>
      <w:r>
        <w:rPr>
          <w:rFonts w:cs="Arial"/>
          <w:szCs w:val="22"/>
        </w:rPr>
        <w:t xml:space="preserve">the </w:t>
      </w:r>
      <w:r>
        <w:rPr>
          <w:rFonts w:cs="Arial"/>
          <w:szCs w:val="22"/>
        </w:rPr>
        <w:lastRenderedPageBreak/>
        <w:t xml:space="preserve">school reception. If you wish to further discuss this matter, or anything mentioned in this letter, please contact the </w:t>
      </w:r>
      <w:r w:rsidRPr="00A86134">
        <w:rPr>
          <w:rFonts w:cs="Arial"/>
          <w:szCs w:val="22"/>
        </w:rPr>
        <w:t xml:space="preserve">school office on 01773 746334 </w:t>
      </w:r>
      <w:r>
        <w:rPr>
          <w:rFonts w:cs="Arial"/>
          <w:szCs w:val="22"/>
        </w:rPr>
        <w:t xml:space="preserve">or </w:t>
      </w:r>
      <w:r w:rsidRPr="00902CEF">
        <w:rPr>
          <w:rFonts w:cs="Arial"/>
          <w:szCs w:val="22"/>
        </w:rPr>
        <w:t xml:space="preserve">enquiries@ripleyacademy.org. </w:t>
      </w:r>
    </w:p>
    <w:p w14:paraId="61C811E9" w14:textId="77777777" w:rsidR="003A4117" w:rsidRDefault="003A4117" w:rsidP="003A4117">
      <w:pPr>
        <w:spacing w:after="240" w:line="276" w:lineRule="auto"/>
        <w:jc w:val="both"/>
        <w:rPr>
          <w:rFonts w:cs="Arial"/>
          <w:szCs w:val="22"/>
        </w:rPr>
      </w:pPr>
      <w:r>
        <w:rPr>
          <w:rFonts w:cs="Arial"/>
          <w:szCs w:val="22"/>
        </w:rPr>
        <w:t xml:space="preserve">.  </w:t>
      </w:r>
    </w:p>
    <w:p w14:paraId="5363EFAF" w14:textId="77777777" w:rsidR="003A4117" w:rsidRDefault="003A4117" w:rsidP="003A4117">
      <w:pPr>
        <w:spacing w:after="240" w:line="276" w:lineRule="auto"/>
        <w:jc w:val="both"/>
        <w:rPr>
          <w:rFonts w:cs="Arial"/>
          <w:szCs w:val="22"/>
        </w:rPr>
      </w:pPr>
      <w:r>
        <w:rPr>
          <w:rFonts w:cs="Arial"/>
          <w:szCs w:val="22"/>
        </w:rPr>
        <w:t xml:space="preserve">Yours sincerely, </w:t>
      </w:r>
    </w:p>
    <w:p w14:paraId="3BEEF6D3" w14:textId="77777777" w:rsidR="003A4117" w:rsidRDefault="003A4117" w:rsidP="003A4117">
      <w:pPr>
        <w:spacing w:after="240" w:line="276" w:lineRule="auto"/>
        <w:jc w:val="both"/>
        <w:rPr>
          <w:rFonts w:cs="Arial"/>
          <w:b/>
          <w:color w:val="FFD006"/>
          <w:szCs w:val="22"/>
        </w:rPr>
      </w:pPr>
    </w:p>
    <w:p w14:paraId="597FC5DB" w14:textId="77777777" w:rsidR="003A4117" w:rsidRPr="00A86134" w:rsidRDefault="003A4117" w:rsidP="003A4117">
      <w:pPr>
        <w:spacing w:after="240" w:line="276" w:lineRule="auto"/>
        <w:jc w:val="both"/>
        <w:rPr>
          <w:rFonts w:cs="Arial"/>
          <w:szCs w:val="22"/>
        </w:rPr>
      </w:pPr>
      <w:r w:rsidRPr="00A86134">
        <w:rPr>
          <w:rFonts w:cs="Arial"/>
          <w:szCs w:val="22"/>
        </w:rPr>
        <w:t>Jan de Rijk</w:t>
      </w:r>
    </w:p>
    <w:p w14:paraId="15D64E29" w14:textId="77777777" w:rsidR="003A4117" w:rsidRPr="00A86134" w:rsidRDefault="003A4117" w:rsidP="003A4117">
      <w:pPr>
        <w:spacing w:after="240" w:line="276" w:lineRule="auto"/>
        <w:jc w:val="both"/>
        <w:rPr>
          <w:rFonts w:cs="Arial"/>
          <w:szCs w:val="22"/>
        </w:rPr>
      </w:pPr>
      <w:r w:rsidRPr="00A86134">
        <w:rPr>
          <w:rFonts w:cs="Arial"/>
          <w:szCs w:val="22"/>
        </w:rPr>
        <w:t>Head of School</w:t>
      </w:r>
    </w:p>
    <w:p w14:paraId="59812813" w14:textId="77777777" w:rsidR="003A4117" w:rsidRPr="00A86134" w:rsidRDefault="003A4117" w:rsidP="003A4117">
      <w:pPr>
        <w:spacing w:after="240" w:line="276" w:lineRule="auto"/>
        <w:jc w:val="both"/>
        <w:rPr>
          <w:rFonts w:cs="Arial"/>
          <w:szCs w:val="22"/>
        </w:rPr>
      </w:pPr>
      <w:r w:rsidRPr="00A86134">
        <w:rPr>
          <w:rFonts w:cs="Arial"/>
          <w:szCs w:val="22"/>
        </w:rPr>
        <w:t>The Ripley Academy</w:t>
      </w:r>
    </w:p>
    <w:p w14:paraId="4AEB4F0C" w14:textId="77777777" w:rsidR="003A4117" w:rsidRDefault="003A4117"/>
    <w:sectPr w:rsidR="003A41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17"/>
    <w:rsid w:val="003A4117"/>
    <w:rsid w:val="007E087D"/>
    <w:rsid w:val="00AD1972"/>
    <w:rsid w:val="00E45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68C4E"/>
  <w15:chartTrackingRefBased/>
  <w15:docId w15:val="{C4070EE5-C73C-48CE-BB38-68C03AC0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117"/>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70733BE8179498FA8714FDB28CB3C" ma:contentTypeVersion="17" ma:contentTypeDescription="Create a new document." ma:contentTypeScope="" ma:versionID="eefe8b26f6d0d4ece1404fb48859717b">
  <xsd:schema xmlns:xsd="http://www.w3.org/2001/XMLSchema" xmlns:xs="http://www.w3.org/2001/XMLSchema" xmlns:p="http://schemas.microsoft.com/office/2006/metadata/properties" xmlns:ns1="http://schemas.microsoft.com/sharepoint/v3" xmlns:ns3="6925e06d-5bf7-40ef-b613-2de4150db5c2" xmlns:ns4="aff4038a-66e5-4721-983a-e0308e6d2563" targetNamespace="http://schemas.microsoft.com/office/2006/metadata/properties" ma:root="true" ma:fieldsID="3122b0ea2a713b2ebe675d60d561799b" ns1:_="" ns3:_="" ns4:_="">
    <xsd:import namespace="http://schemas.microsoft.com/sharepoint/v3"/>
    <xsd:import namespace="6925e06d-5bf7-40ef-b613-2de4150db5c2"/>
    <xsd:import namespace="aff4038a-66e5-4721-983a-e0308e6d25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5e06d-5bf7-40ef-b613-2de4150db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4038a-66e5-4721-983a-e0308e6d2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925e06d-5bf7-40ef-b613-2de4150db5c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AB3B21-5025-45D9-ABD2-CC980D68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5e06d-5bf7-40ef-b613-2de4150db5c2"/>
    <ds:schemaRef ds:uri="aff4038a-66e5-4721-983a-e0308e6d2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D16DF-4376-491C-83FD-A683DE03D213}">
  <ds:schemaRefs>
    <ds:schemaRef ds:uri="http://schemas.microsoft.com/sharepoint/v3/contenttype/forms"/>
  </ds:schemaRefs>
</ds:datastoreItem>
</file>

<file path=customXml/itemProps3.xml><?xml version="1.0" encoding="utf-8"?>
<ds:datastoreItem xmlns:ds="http://schemas.openxmlformats.org/officeDocument/2006/customXml" ds:itemID="{D5BDEC4D-F51C-466B-B840-137EB2EB37BD}">
  <ds:schemaRefs>
    <ds:schemaRef ds:uri="6925e06d-5bf7-40ef-b613-2de4150db5c2"/>
    <ds:schemaRef ds:uri="aff4038a-66e5-4721-983a-e0308e6d2563"/>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De Rijk (rJDE)</dc:creator>
  <cp:keywords/>
  <dc:description/>
  <cp:lastModifiedBy>Mr J De Rijk (rJDE)</cp:lastModifiedBy>
  <cp:revision>2</cp:revision>
  <dcterms:created xsi:type="dcterms:W3CDTF">2022-12-02T10:08:00Z</dcterms:created>
  <dcterms:modified xsi:type="dcterms:W3CDTF">2022-12-02T10:08:00Z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0x010100AA370733BE8179498FA8714FDB28CB3C</vt:lpwstr>
  </property>
</Properties>
</file>